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right"/>
      </w:pPr>
      <w:r>
        <w:t xml:space="preserve">Генеральному директору </w:t>
      </w:r>
      <w:r/>
    </w:p>
    <w:p>
      <w:pPr>
        <w:ind w:left="4536"/>
        <w:jc w:val="right"/>
      </w:pPr>
      <w:r>
        <w:t xml:space="preserve">ФБУ «УРАЛТЕСТ»</w:t>
      </w:r>
      <w:r/>
    </w:p>
    <w:p>
      <w:pPr>
        <w:ind w:left="4536"/>
        <w:jc w:val="right"/>
      </w:pPr>
      <w:r>
        <w:t xml:space="preserve">Ю.М. Суханову</w:t>
      </w:r>
      <w:r/>
    </w:p>
    <w:tbl>
      <w:tblPr>
        <w:tblStyle w:val="636"/>
        <w:tblW w:w="5210" w:type="dxa"/>
        <w:tblInd w:w="4361" w:type="dxa"/>
        <w:tblLayout w:type="fixed"/>
        <w:tblLook w:val="04A0" w:firstRow="1" w:lastRow="0" w:firstColumn="1" w:lastColumn="0" w:noHBand="0" w:noVBand="1"/>
      </w:tblPr>
      <w:tblGrid>
        <w:gridCol w:w="424"/>
        <w:gridCol w:w="47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sz w:val="18"/>
              </w:rPr>
            </w:pPr>
            <w:r>
              <w:rPr>
                <w:i/>
                <w:sz w:val="18"/>
                <w:szCs w:val="24"/>
              </w:rPr>
              <w:t xml:space="preserve">наименование организации</w:t>
            </w:r>
            <w:r>
              <w:rPr>
                <w:b/>
                <w:i/>
                <w:sz w:val="18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ЗАЯВКА</w:t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</w:pPr>
      <w:r>
        <w:tab/>
        <w:t xml:space="preserve">Просим Вас оказать следующие услуги </w:t>
      </w:r>
      <w:r/>
    </w:p>
    <w:p>
      <w:pPr>
        <w:pStyle w:val="633"/>
        <w:numPr>
          <w:ilvl w:val="0"/>
          <w:numId w:val="1"/>
        </w:numPr>
        <w:ind w:left="426" w:hanging="284"/>
        <w:jc w:val="both"/>
      </w:pPr>
      <w:r>
        <w:t xml:space="preserve">Проведение </w:t>
      </w:r>
      <w:r>
        <w:rPr>
          <w:b/>
          <w:bCs/>
        </w:rPr>
        <w:t xml:space="preserve">актуализации</w:t>
      </w:r>
      <w:r>
        <w:t xml:space="preserve"> НД заказчика по спискам, без предоставления НД</w:t>
      </w:r>
      <w:r/>
    </w:p>
    <w:p>
      <w:pPr>
        <w:ind w:left="426" w:hanging="284"/>
        <w:jc w:val="both"/>
        <w:tabs>
          <w:tab w:val="left" w:pos="8489" w:leader="none"/>
        </w:tabs>
      </w:pPr>
      <w:r>
        <w:tab/>
      </w:r>
      <w:r>
        <w:tab/>
      </w:r>
      <w:r/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7"/>
        <w:gridCol w:w="1956"/>
        <w:gridCol w:w="5387"/>
        <w:gridCol w:w="14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ind w:left="-142" w:firstLine="142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Обозначение НД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 НД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Количество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r/>
      <w:r/>
    </w:p>
    <w:p>
      <w:pPr>
        <w:rPr>
          <w:b/>
        </w:rPr>
      </w:pPr>
      <w:r>
        <w:t xml:space="preserve">       </w:t>
      </w:r>
      <w:r>
        <w:rPr>
          <w:b/>
        </w:rPr>
        <w:t xml:space="preserve">Реквизиты заказчика (или приложить карту предприятия):</w:t>
      </w:r>
      <w:r>
        <w:rPr>
          <w:b/>
        </w:rPr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7089"/>
      </w:tblGrid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ИНН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КПП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Юридический адрес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Фактический адрес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Телефон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Электронная почта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Расчётный счёт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Банк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Корреспондентский счет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БИК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ОКПО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tabs>
                <w:tab w:val="left" w:pos="5937" w:leader="none"/>
              </w:tabs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tabs>
                <w:tab w:val="left" w:pos="5937" w:leader="none"/>
              </w:tabs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</w:tbl>
    <w:p>
      <w:r/>
      <w:r/>
    </w:p>
    <w:tbl>
      <w:tblPr>
        <w:tblStyle w:val="636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1"/>
        <w:gridCol w:w="600"/>
        <w:gridCol w:w="6452"/>
      </w:tblGrid>
      <w:tr>
        <w:tblPrEx/>
        <w:trPr>
          <w:trHeight w:val="7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Должность, ФИО руководителя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Действует на основании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052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  <w:r/>
    </w:p>
    <w:p>
      <w:pPr>
        <w:rPr>
          <w:b/>
        </w:rPr>
      </w:pPr>
      <w:r>
        <w:t xml:space="preserve">Оплату гарантируем.</w:t>
      </w:r>
      <w:r>
        <w:rPr>
          <w:b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946"/>
        <w:gridCol w:w="283"/>
        <w:gridCol w:w="2490"/>
        <w:gridCol w:w="283"/>
        <w:gridCol w:w="3461"/>
      </w:tblGrid>
      <w:tr>
        <w:tblPrEx/>
        <w:trPr/>
        <w:tc>
          <w:tcPr>
            <w:shd w:val="clear" w:color="auto" w:fill="auto"/>
            <w:tcBorders>
              <w:bottom w:val="single" w:color="000000" w:sz="4" w:space="0"/>
            </w:tcBorders>
            <w:tcW w:w="294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46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</w:tcBorders>
            <w:tcW w:w="29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1734" w:leader="none"/>
                <w:tab w:val="left" w:pos="2610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Должность руководителя</w:t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1734" w:leader="none"/>
                <w:tab w:val="left" w:pos="2610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1734" w:leader="none"/>
                <w:tab w:val="left" w:pos="2610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подпись</w:t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1734" w:leader="none"/>
                <w:tab w:val="left" w:pos="2610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4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1734" w:leader="none"/>
                <w:tab w:val="left" w:pos="2610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ФИО</w:t>
            </w:r>
            <w:r>
              <w:rPr>
                <w:i/>
                <w:sz w:val="16"/>
              </w:rPr>
            </w:r>
          </w:p>
        </w:tc>
      </w:tr>
    </w:tbl>
    <w:p>
      <w:r/>
      <w:r/>
    </w:p>
    <w:p>
      <w:pPr>
        <w:ind w:left="993"/>
      </w:pPr>
      <w:r>
        <w:t xml:space="preserve">МП</w:t>
      </w:r>
      <w:r/>
    </w:p>
    <w:p>
      <w:r/>
      <w:r/>
    </w:p>
    <w:tbl>
      <w:tblPr>
        <w:tblW w:w="326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35"/>
        <w:gridCol w:w="2526"/>
      </w:tblGrid>
      <w:tr>
        <w:tblPrEx/>
        <w:trPr>
          <w:trHeight w:val="80"/>
        </w:trPr>
        <w:tc>
          <w:tcPr>
            <w:shd w:val="clear" w:color="auto" w:fill="auto"/>
            <w:tcW w:w="735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Дата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52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62"/>
        <w:gridCol w:w="281"/>
        <w:gridCol w:w="3340"/>
        <w:gridCol w:w="282"/>
        <w:gridCol w:w="3598"/>
      </w:tblGrid>
      <w:tr>
        <w:tblPrEx/>
        <w:trPr/>
        <w:tc>
          <w:tcPr>
            <w:shd w:val="clear" w:color="auto" w:fill="auto"/>
            <w:tcW w:w="1962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t xml:space="preserve">Контактное лицо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340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2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598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auto"/>
            <w:tcW w:w="1962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16"/>
              </w:rPr>
            </w:pPr>
            <w:r>
              <w:rPr>
                <w:i/>
                <w:sz w:val="16"/>
              </w:rPr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16"/>
              </w:rPr>
            </w:pPr>
            <w:r>
              <w:rPr>
                <w:i/>
                <w:sz w:val="16"/>
              </w:rPr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Должность, ФИО</w:t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W w:w="282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16"/>
              </w:rPr>
            </w:pPr>
            <w:r>
              <w:rPr>
                <w:i/>
                <w:sz w:val="16"/>
              </w:rPr>
            </w:r>
            <w:r>
              <w:rPr>
                <w:i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тел., e-</w:t>
            </w:r>
            <w:r>
              <w:rPr>
                <w:i/>
                <w:sz w:val="16"/>
              </w:rPr>
              <w:t xml:space="preserve">mail</w:t>
            </w:r>
            <w:r>
              <w:rPr>
                <w:i/>
                <w:sz w:val="16"/>
              </w:rPr>
            </w:r>
          </w:p>
        </w:tc>
      </w:tr>
    </w:tbl>
    <w:p>
      <w:r/>
      <w:r/>
    </w:p>
    <w:p>
      <w:pPr>
        <w:rPr>
          <w:b/>
          <w:i/>
        </w:rPr>
      </w:pPr>
      <w:r>
        <w:rPr>
          <w:b/>
          <w:i/>
        </w:rPr>
        <w:t xml:space="preserve">Заявку можно направить:</w:t>
      </w:r>
      <w:r>
        <w:rPr>
          <w:b/>
          <w:i/>
        </w:rPr>
      </w:r>
    </w:p>
    <w:p>
      <w:pPr>
        <w:rPr>
          <w:b/>
          <w:i/>
          <w:lang w:val="en-US"/>
        </w:rPr>
      </w:pPr>
      <w:r>
        <w:rPr>
          <w:b/>
          <w:i/>
          <w:lang w:val="en-US"/>
        </w:rPr>
        <w:t xml:space="preserve">E-mail:</w:t>
      </w:r>
      <w:r>
        <w:rPr>
          <w:b/>
          <w:i/>
          <w:lang w:val="en-US"/>
        </w:rPr>
        <w:t xml:space="preserve"> </w:t>
      </w:r>
      <w:bookmarkStart w:id="0" w:name="_GoBack"/>
      <w:r>
        <w:rPr>
          <w:b/>
          <w:i/>
          <w:lang w:val="en-US"/>
        </w:rPr>
        <w:fldChar w:fldCharType="begin"/>
      </w:r>
      <w:r>
        <w:rPr>
          <w:b/>
          <w:i/>
          <w:lang w:val="en-US"/>
        </w:rPr>
        <w:instrText xml:space="preserve"> HYPERLINK "mailto:uraltest@uraltest.ru" </w:instrText>
      </w:r>
      <w:r>
        <w:rPr>
          <w:b/>
          <w:i/>
          <w:lang w:val="en-US"/>
        </w:rPr>
        <w:fldChar w:fldCharType="separate"/>
      </w:r>
      <w:r>
        <w:rPr>
          <w:rStyle w:val="637"/>
          <w:b/>
          <w:i/>
          <w:lang w:val="en-US"/>
        </w:rPr>
        <w:t xml:space="preserve">uraltest@uraltest.ru</w:t>
      </w:r>
      <w:r>
        <w:rPr>
          <w:b/>
          <w:i/>
          <w:lang w:val="en-US"/>
        </w:rPr>
        <w:fldChar w:fldCharType="end"/>
      </w:r>
      <w:r>
        <w:rPr>
          <w:b/>
          <w:i/>
          <w:lang w:val="en-US"/>
        </w:rPr>
        <w:t xml:space="preserve">; </w:t>
      </w:r>
      <w:hyperlink r:id="rId9" w:tooltip="http://fond@uraltest.ru" w:history="1">
        <w:r>
          <w:rPr>
            <w:rStyle w:val="637"/>
            <w:b/>
            <w:i/>
            <w:lang w:val="en-US"/>
          </w:rPr>
          <w:t xml:space="preserve">fond@uraltest.ru</w:t>
        </w:r>
      </w:hyperlink>
      <w:r>
        <w:rPr>
          <w:b/>
          <w:i/>
          <w:lang w:val="en-US"/>
        </w:rPr>
        <w:t xml:space="preserve"> </w:t>
      </w:r>
      <w:r/>
      <w:bookmarkEnd w:id="0"/>
      <w:r>
        <w:rPr>
          <w:b/>
          <w:i/>
          <w:lang w:val="en-US"/>
        </w:rPr>
        <w:t xml:space="preserve"> </w:t>
      </w:r>
      <w:r>
        <w:rPr>
          <w:b/>
          <w:i/>
          <w:lang w:val="en-US"/>
        </w:rPr>
      </w:r>
    </w:p>
    <w:p>
      <w:pPr>
        <w:rPr>
          <w:b/>
          <w:i/>
        </w:rPr>
      </w:pPr>
      <w:r>
        <w:rPr>
          <w:b/>
          <w:i/>
        </w:rPr>
        <w:t xml:space="preserve">Контактный телефон: (343) 236-30-15, доб. 335, 266</w:t>
      </w:r>
      <w:r>
        <w:rPr>
          <w:b/>
          <w:i/>
        </w:rPr>
      </w:r>
    </w:p>
    <w:p>
      <w:r>
        <w:rPr>
          <w:b/>
        </w:rPr>
        <w:t xml:space="preserve">Срок хранения заявки – 1 месяц. В случае не поступления оплаты в течение месяца, заявка аннулируетс</w:t>
      </w:r>
      <w:r>
        <w:rPr>
          <w:b/>
        </w:rPr>
        <w:t xml:space="preserve">я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636"/>
        <w:tblW w:w="9571" w:type="dxa"/>
        <w:tblLayout w:type="fixed"/>
        <w:tblLook w:val="04A0" w:firstRow="1" w:lastRow="0" w:firstColumn="1" w:lastColumn="0" w:noHBand="0" w:noVBand="1"/>
      </w:tblPr>
      <w:tblGrid>
        <w:gridCol w:w="4393"/>
        <w:gridCol w:w="2378"/>
        <w:gridCol w:w="409"/>
        <w:gridCol w:w="239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3" w:type="dxa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bCs/>
              </w:rPr>
              <w:t xml:space="preserve">Доверенность на получение документации</w:t>
            </w:r>
            <w:r>
              <w:t xml:space="preserve"> </w:t>
            </w:r>
            <w:r>
              <w:rPr>
                <w:b/>
                <w:bCs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37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39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spacing w:line="276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ucida Sans">
    <w:panose1 w:val="020B0602040504020204"/>
  </w:font>
  <w:font w:name="Liberation Sans">
    <w:panose1 w:val="020B0604020202020204"/>
  </w:font>
  <w:font w:name="Segoe UI">
    <w:panose1 w:val="020B0502040504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22"/>
    <w:link w:val="63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 w:customStyle="1">
    <w:name w:val="Интернет-ссылка"/>
    <w:rPr>
      <w:color w:val="0000ff"/>
      <w:u w:val="single"/>
    </w:rPr>
  </w:style>
  <w:style w:type="character" w:styleId="626" w:customStyle="1">
    <w:name w:val="Текст выноски Знак"/>
    <w:basedOn w:val="622"/>
    <w:link w:val="632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627" w:customStyle="1">
    <w:name w:val="Заголовок"/>
    <w:basedOn w:val="621"/>
    <w:next w:val="62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28">
    <w:name w:val="Body Text"/>
    <w:basedOn w:val="621"/>
    <w:pPr>
      <w:spacing w:after="140" w:line="276" w:lineRule="auto"/>
    </w:pPr>
  </w:style>
  <w:style w:type="paragraph" w:styleId="629">
    <w:name w:val="List"/>
    <w:basedOn w:val="628"/>
    <w:rPr>
      <w:rFonts w:cs="Lucida Sans"/>
    </w:rPr>
  </w:style>
  <w:style w:type="paragraph" w:styleId="630">
    <w:name w:val="Caption"/>
    <w:basedOn w:val="621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31">
    <w:name w:val="index heading"/>
    <w:basedOn w:val="621"/>
    <w:qFormat/>
    <w:pPr>
      <w:suppressLineNumbers/>
    </w:pPr>
    <w:rPr>
      <w:rFonts w:cs="Lucida Sans"/>
    </w:rPr>
  </w:style>
  <w:style w:type="paragraph" w:styleId="632">
    <w:name w:val="Balloon Text"/>
    <w:basedOn w:val="621"/>
    <w:link w:val="62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633">
    <w:name w:val="List Paragraph"/>
    <w:basedOn w:val="621"/>
    <w:uiPriority w:val="34"/>
    <w:qFormat/>
    <w:pPr>
      <w:contextualSpacing/>
      <w:ind w:left="720"/>
    </w:pPr>
  </w:style>
  <w:style w:type="paragraph" w:styleId="634" w:customStyle="1">
    <w:name w:val="Содержимое таблицы"/>
    <w:basedOn w:val="621"/>
    <w:qFormat/>
    <w:pPr>
      <w:widowControl w:val="off"/>
      <w:suppressLineNumbers/>
    </w:pPr>
  </w:style>
  <w:style w:type="paragraph" w:styleId="635" w:customStyle="1">
    <w:name w:val="Заголовок таблицы"/>
    <w:basedOn w:val="634"/>
    <w:qFormat/>
    <w:pPr>
      <w:jc w:val="center"/>
    </w:pPr>
    <w:rPr>
      <w:b/>
      <w:bCs/>
    </w:rPr>
  </w:style>
  <w:style w:type="table" w:styleId="636">
    <w:name w:val="Table Grid"/>
    <w:basedOn w:val="6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7">
    <w:name w:val="Hyperlink"/>
    <w:basedOn w:val="622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fond@uralte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Татьяна А.</dc:creator>
  <dc:description/>
  <dc:language>ru-RU</dc:language>
  <cp:lastModifiedBy>avodostoy@URALTEST.RU</cp:lastModifiedBy>
  <cp:revision>6</cp:revision>
  <dcterms:created xsi:type="dcterms:W3CDTF">2023-02-17T05:19:00Z</dcterms:created>
  <dcterms:modified xsi:type="dcterms:W3CDTF">2026-04-08T10:15:16Z</dcterms:modified>
</cp:coreProperties>
</file>